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B36" w:rsidRDefault="00BF43F7">
      <w:proofErr w:type="gramStart"/>
      <w:r w:rsidRPr="00470E99">
        <w:rPr>
          <w:rStyle w:val="Heading1Char"/>
        </w:rPr>
        <w:t>MOT 1</w:t>
      </w:r>
      <w:r w:rsidR="00EA0674">
        <w:rPr>
          <w:rStyle w:val="Heading1Char"/>
        </w:rPr>
        <w:t>3</w:t>
      </w:r>
      <w:r w:rsidR="002902F0">
        <w:rPr>
          <w:rStyle w:val="Heading1Char"/>
        </w:rPr>
        <w:t>0</w:t>
      </w:r>
      <w:r w:rsidRPr="00470E99">
        <w:rPr>
          <w:rStyle w:val="Heading1Char"/>
        </w:rPr>
        <w:t xml:space="preserve"> - Daysheet Instructions.</w:t>
      </w:r>
      <w:proofErr w:type="gramEnd"/>
      <w:r w:rsidR="00470E99">
        <w:t xml:space="preserve">  </w:t>
      </w:r>
      <w:r w:rsidR="00470E99" w:rsidRPr="00470E99">
        <w:rPr>
          <w:b/>
          <w:u w:val="single"/>
        </w:rPr>
        <w:t xml:space="preserve">YOU WILL BE PRODUCING 2 (two) </w:t>
      </w:r>
      <w:proofErr w:type="spellStart"/>
      <w:r w:rsidR="00470E99" w:rsidRPr="00470E99">
        <w:rPr>
          <w:b/>
          <w:u w:val="single"/>
        </w:rPr>
        <w:t>daysheets</w:t>
      </w:r>
      <w:proofErr w:type="spellEnd"/>
    </w:p>
    <w:p w:rsidR="00BF43F7" w:rsidRDefault="00EA0674" w:rsidP="00470E99">
      <w:pPr>
        <w:pStyle w:val="ListParagraph"/>
        <w:numPr>
          <w:ilvl w:val="0"/>
          <w:numId w:val="1"/>
        </w:numPr>
      </w:pPr>
      <w:r>
        <w:t>B</w:t>
      </w:r>
      <w:r w:rsidR="00BF43F7">
        <w:t xml:space="preserve">lank </w:t>
      </w:r>
      <w:r>
        <w:t xml:space="preserve">Daysheet template documents can be found </w:t>
      </w:r>
      <w:r w:rsidR="00BF43F7">
        <w:t>under CONTENT in D2L.</w:t>
      </w:r>
      <w:r w:rsidR="00B63451">
        <w:t xml:space="preserve">  The Daysheet can be created in Excel or Word using tables.</w:t>
      </w:r>
    </w:p>
    <w:p w:rsidR="00BF43F7" w:rsidRDefault="00BF43F7" w:rsidP="00470E99">
      <w:pPr>
        <w:pStyle w:val="ListParagraph"/>
        <w:numPr>
          <w:ilvl w:val="0"/>
          <w:numId w:val="1"/>
        </w:numPr>
      </w:pPr>
      <w:r>
        <w:t xml:space="preserve">Also under CONTENT will be </w:t>
      </w:r>
      <w:r w:rsidRPr="002902F0">
        <w:rPr>
          <w:color w:val="FF0000"/>
        </w:rPr>
        <w:t xml:space="preserve">Daysheet </w:t>
      </w:r>
      <w:r w:rsidR="002902F0" w:rsidRPr="002902F0">
        <w:rPr>
          <w:color w:val="FF0000"/>
        </w:rPr>
        <w:t xml:space="preserve">Exercise </w:t>
      </w:r>
      <w:r w:rsidR="002902F0">
        <w:t>document which gives you the DATA needed</w:t>
      </w:r>
      <w:r>
        <w:t xml:space="preserve"> – </w:t>
      </w:r>
    </w:p>
    <w:p w:rsidR="002902F0" w:rsidRDefault="002902F0" w:rsidP="00470E99">
      <w:pPr>
        <w:pStyle w:val="ListParagraph"/>
        <w:numPr>
          <w:ilvl w:val="0"/>
          <w:numId w:val="1"/>
        </w:numPr>
      </w:pPr>
      <w:r>
        <w:t>Also under CONTENT is a Daysheet Example for you to see what the finished product should look like (but with different patient</w:t>
      </w:r>
      <w:bookmarkStart w:id="0" w:name="_GoBack"/>
      <w:bookmarkEnd w:id="0"/>
      <w:r>
        <w:t>s and data of course)</w:t>
      </w:r>
    </w:p>
    <w:p w:rsidR="00BF43F7" w:rsidRDefault="00BF43F7">
      <w:r>
        <w:t xml:space="preserve">For each Daysheet you will list the payments received </w:t>
      </w:r>
      <w:r w:rsidR="00B63451">
        <w:t xml:space="preserve">and charges made </w:t>
      </w:r>
      <w:r>
        <w:t>for one whole day.  A</w:t>
      </w:r>
      <w:r w:rsidR="002902F0">
        <w:t xml:space="preserve">ll the transactions are in the order that </w:t>
      </w:r>
      <w:r w:rsidR="00EA0674">
        <w:t xml:space="preserve">each </w:t>
      </w:r>
      <w:r w:rsidR="002902F0">
        <w:t>patient shows up or is given on the exercise DATA sheet</w:t>
      </w:r>
      <w:r>
        <w:t>.</w:t>
      </w:r>
    </w:p>
    <w:p w:rsidR="00BF43F7" w:rsidRDefault="00BF43F7">
      <w:r>
        <w:t xml:space="preserve">You pretend that this is the order that the patient comes through the door.  Normally you would list items on a </w:t>
      </w:r>
      <w:r w:rsidR="004A0706">
        <w:t>D</w:t>
      </w:r>
      <w:r>
        <w:t>aysheet as they come in to the office. So patient # 1 would be listed, then maybe you receive payments in the mail and you would write all those down also, then patients # 2 would come in, then the spouse of a patient just drops by to make a payment for them, and so on.</w:t>
      </w:r>
    </w:p>
    <w:p w:rsidR="002902F0" w:rsidRDefault="00BF43F7">
      <w:r>
        <w:t xml:space="preserve">The </w:t>
      </w:r>
      <w:r w:rsidR="004A0706">
        <w:t>Daysheet</w:t>
      </w:r>
      <w:r>
        <w:t xml:space="preserve"> stuff is literally a list of those patients and how much they were either CHARGED for their visit, o</w:t>
      </w:r>
      <w:r w:rsidR="00EA0674">
        <w:t>r how much PAYMENT was received for each calendar day in the office.</w:t>
      </w:r>
    </w:p>
    <w:p w:rsidR="00C70093" w:rsidRDefault="00C70093">
      <w:r>
        <w:t>Sometimes Totals are entered</w:t>
      </w:r>
      <w:r w:rsidR="00B63451">
        <w:t xml:space="preserve"> on the day</w:t>
      </w:r>
      <w:r w:rsidR="002902F0">
        <w:t xml:space="preserve"> </w:t>
      </w:r>
      <w:r w:rsidR="00B63451">
        <w:t>sheets</w:t>
      </w:r>
      <w:r>
        <w:t xml:space="preserve"> for Charges, Payments and Adjustments, however these are not required for these tasks.</w:t>
      </w:r>
    </w:p>
    <w:p w:rsidR="00BF43F7" w:rsidRDefault="00BF43F7">
      <w:r>
        <w:t xml:space="preserve">Remember Adjustments </w:t>
      </w:r>
      <w:r w:rsidR="00B63451">
        <w:t xml:space="preserve">can </w:t>
      </w:r>
      <w:r>
        <w:t>come from varying items like Remittance Advice</w:t>
      </w:r>
      <w:r w:rsidR="004A0706">
        <w:t xml:space="preserve"> (RA)</w:t>
      </w:r>
      <w:r>
        <w:t xml:space="preserve"> letters from insurance companies, NSF returned checks, or overpayment advice from insurance RAs.</w:t>
      </w:r>
      <w:r w:rsidR="00B63451">
        <w:t xml:space="preserve">  However in </w:t>
      </w:r>
      <w:r w:rsidR="00EA0674">
        <w:t>MOT13</w:t>
      </w:r>
      <w:r w:rsidR="002902F0">
        <w:t>0 we do not have any additional documents like that</w:t>
      </w:r>
      <w:r w:rsidR="00B63451">
        <w:t>.</w:t>
      </w:r>
    </w:p>
    <w:p w:rsidR="002902F0" w:rsidRDefault="004A0706">
      <w:r>
        <w:t xml:space="preserve">Once all the charges and payments have been entered on the Daysheet, </w:t>
      </w:r>
      <w:r w:rsidR="002902F0">
        <w:t>save the documents and upload them to the relevant DROPBOX by the due date.</w:t>
      </w:r>
    </w:p>
    <w:p w:rsidR="004A0706" w:rsidRDefault="002902F0">
      <w:r w:rsidRPr="002902F0">
        <w:rPr>
          <w:highlight w:val="yellow"/>
        </w:rPr>
        <w:t>KEEP</w:t>
      </w:r>
      <w:r w:rsidR="004A0706" w:rsidRPr="002902F0">
        <w:rPr>
          <w:highlight w:val="yellow"/>
        </w:rPr>
        <w:t xml:space="preserve"> these documents</w:t>
      </w:r>
      <w:r w:rsidRPr="002902F0">
        <w:rPr>
          <w:highlight w:val="yellow"/>
        </w:rPr>
        <w:t xml:space="preserve"> on your desktop</w:t>
      </w:r>
      <w:r w:rsidR="004A0706" w:rsidRPr="002902F0">
        <w:rPr>
          <w:highlight w:val="yellow"/>
        </w:rPr>
        <w:t xml:space="preserve"> as you will need them for the LEDGER exercise.</w:t>
      </w:r>
    </w:p>
    <w:p w:rsidR="004A0706" w:rsidRDefault="004A0706">
      <w:r w:rsidRPr="005650D3">
        <w:rPr>
          <w:b/>
          <w:u w:val="single"/>
        </w:rPr>
        <w:t>An example Daysheet</w:t>
      </w:r>
      <w:r>
        <w:t xml:space="preserve"> is also available under CONTENT.</w:t>
      </w:r>
    </w:p>
    <w:p w:rsidR="002902F0" w:rsidRDefault="005650D3">
      <w:r>
        <w:t xml:space="preserve">As you can see in the example, the payment description can vary, but no CPT codes or ICD codes are entered.  It is up to you if you wish to list them, however normally a CHARGE is based on a Total amount, and the amounts are not listed separately on this Daysheet.  </w:t>
      </w:r>
    </w:p>
    <w:p w:rsidR="005650D3" w:rsidRDefault="002902F0">
      <w:r>
        <w:t>Y</w:t>
      </w:r>
      <w:r w:rsidR="005650D3">
        <w:t xml:space="preserve">our document reference would be a brief description of what the charge was for.  </w:t>
      </w:r>
    </w:p>
    <w:p w:rsidR="005650D3" w:rsidRDefault="005650D3">
      <w:r>
        <w:t xml:space="preserve">The payments are </w:t>
      </w:r>
      <w:r w:rsidRPr="002902F0">
        <w:rPr>
          <w:highlight w:val="yellow"/>
        </w:rPr>
        <w:t>put into the correct column</w:t>
      </w:r>
      <w:r>
        <w:t xml:space="preserve"> for a charge, payment or adjustment.  </w:t>
      </w:r>
      <w:r w:rsidR="002902F0">
        <w:t>On our day sh</w:t>
      </w:r>
      <w:r>
        <w:t xml:space="preserve">eet it is automatically assumed that payments and adjustments are </w:t>
      </w:r>
      <w:r w:rsidRPr="002902F0">
        <w:rPr>
          <w:b/>
          <w:u w:val="single"/>
        </w:rPr>
        <w:t>reducing</w:t>
      </w:r>
      <w:r>
        <w:t xml:space="preserve"> the patients account and charges </w:t>
      </w:r>
      <w:r w:rsidRPr="002902F0">
        <w:rPr>
          <w:color w:val="FF0000"/>
        </w:rPr>
        <w:t>increase</w:t>
      </w:r>
      <w:r>
        <w:t xml:space="preserve"> the patient account, so no negatives or parentheses are required on the Daysheet.</w:t>
      </w:r>
    </w:p>
    <w:p w:rsidR="005650D3" w:rsidRPr="006F734F" w:rsidRDefault="005650D3">
      <w:pPr>
        <w:rPr>
          <w:b/>
          <w:u w:val="single"/>
        </w:rPr>
      </w:pPr>
      <w:r w:rsidRPr="006F734F">
        <w:rPr>
          <w:b/>
          <w:u w:val="single"/>
        </w:rPr>
        <w:t>What happens to a manual Daysheet?</w:t>
      </w:r>
    </w:p>
    <w:p w:rsidR="002902F0" w:rsidRDefault="005650D3">
      <w:r>
        <w:lastRenderedPageBreak/>
        <w:t>If your office has an outside billing company, the Daysheet accompanies</w:t>
      </w:r>
      <w:r w:rsidR="006F734F">
        <w:t xml:space="preserve"> ALL the SUPERBILLS or patient encounter forms for each patient seen that day which have the ICD9s and the CPTs on them and are signed by the provider.  C</w:t>
      </w:r>
      <w:r>
        <w:t>opies of receipts</w:t>
      </w:r>
      <w:r w:rsidR="006F734F">
        <w:t>,</w:t>
      </w:r>
      <w:r>
        <w:t xml:space="preserve"> checks </w:t>
      </w:r>
      <w:r w:rsidR="006F734F">
        <w:t>and</w:t>
      </w:r>
      <w:r>
        <w:t xml:space="preserve"> RAs received</w:t>
      </w:r>
      <w:r w:rsidR="006F734F">
        <w:t xml:space="preserve"> are also sent with all this paperwork</w:t>
      </w:r>
      <w:r>
        <w:t xml:space="preserve"> and</w:t>
      </w:r>
      <w:r w:rsidR="006F734F">
        <w:t xml:space="preserve"> the whole package</w:t>
      </w:r>
      <w:r>
        <w:t xml:space="preserve"> is couriered to the billing company.  </w:t>
      </w:r>
    </w:p>
    <w:p w:rsidR="005650D3" w:rsidRDefault="005650D3">
      <w:r>
        <w:t>At t</w:t>
      </w:r>
      <w:r w:rsidR="006F734F">
        <w:t>he billing company, they input the payments</w:t>
      </w:r>
      <w:r w:rsidR="00AB52D2">
        <w:t xml:space="preserve">. Firstly inputting </w:t>
      </w:r>
      <w:r w:rsidR="006F734F">
        <w:t xml:space="preserve">the total payments received, then </w:t>
      </w:r>
      <w:proofErr w:type="gramStart"/>
      <w:r w:rsidR="006F734F">
        <w:t>create</w:t>
      </w:r>
      <w:proofErr w:type="gramEnd"/>
      <w:r w:rsidR="006F734F">
        <w:t xml:space="preserve"> charges, then create claims, then send the claims, or adjust the accounts or apply the charges to the procedures for each patient and update the accounts.  </w:t>
      </w:r>
    </w:p>
    <w:p w:rsidR="006F734F" w:rsidRDefault="006F734F">
      <w:r>
        <w:t>Note, the actual checks (if any) and cash stay at the office and are deposited into the practice account by the office manager or doctor who keeps bank account details and deposits up to date on a regular basis.</w:t>
      </w:r>
    </w:p>
    <w:p w:rsidR="006F734F" w:rsidRDefault="006F734F">
      <w:r>
        <w:t>For our simple purposes, these Daysheets will be manually input onto the paper patient ledgers (accounts) in a simplified manner.  But by doing these exercises it should trigger a relationship between manually inputting payments and electronically inputting and assigning payments and enforce the need for accuracy when putting in payments both manually and electronically.</w:t>
      </w:r>
    </w:p>
    <w:p w:rsidR="00356CD8" w:rsidRDefault="00356CD8" w:rsidP="00356CD8">
      <w:pPr>
        <w:pStyle w:val="Heading1"/>
      </w:pPr>
      <w:r>
        <w:t>POINTERS</w:t>
      </w:r>
    </w:p>
    <w:p w:rsidR="00356CD8" w:rsidRPr="00356CD8" w:rsidRDefault="00356CD8" w:rsidP="00356CD8"/>
    <w:p w:rsidR="00356CD8" w:rsidRDefault="00356CD8" w:rsidP="00356CD8">
      <w:r>
        <w:t>Each “payment” even if it is for the same patient, must have a separate line on the Daysheet.</w:t>
      </w:r>
    </w:p>
    <w:p w:rsidR="006F734F" w:rsidRDefault="006F734F"/>
    <w:p w:rsidR="005650D3" w:rsidRDefault="005650D3"/>
    <w:p w:rsidR="00BF43F7" w:rsidRDefault="00BF43F7"/>
    <w:sectPr w:rsidR="00BF43F7" w:rsidSect="000C2D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B94EF5"/>
    <w:multiLevelType w:val="hybridMultilevel"/>
    <w:tmpl w:val="D2524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BF43F7"/>
    <w:rsid w:val="000C2D7C"/>
    <w:rsid w:val="001238D5"/>
    <w:rsid w:val="002902F0"/>
    <w:rsid w:val="00356CD8"/>
    <w:rsid w:val="00470E99"/>
    <w:rsid w:val="004A0706"/>
    <w:rsid w:val="004C10E3"/>
    <w:rsid w:val="00517CD5"/>
    <w:rsid w:val="00523E63"/>
    <w:rsid w:val="005650D3"/>
    <w:rsid w:val="0057524A"/>
    <w:rsid w:val="006F734F"/>
    <w:rsid w:val="009E2DDE"/>
    <w:rsid w:val="00AB324F"/>
    <w:rsid w:val="00AB52D2"/>
    <w:rsid w:val="00B36178"/>
    <w:rsid w:val="00B63451"/>
    <w:rsid w:val="00BF43F7"/>
    <w:rsid w:val="00C34FF4"/>
    <w:rsid w:val="00C70093"/>
    <w:rsid w:val="00DD716C"/>
    <w:rsid w:val="00EA06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D7C"/>
  </w:style>
  <w:style w:type="paragraph" w:styleId="Heading1">
    <w:name w:val="heading 1"/>
    <w:basedOn w:val="Normal"/>
    <w:next w:val="Normal"/>
    <w:link w:val="Heading1Char"/>
    <w:uiPriority w:val="9"/>
    <w:qFormat/>
    <w:rsid w:val="00356C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CD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470E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56C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CD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470E99"/>
    <w:pPr>
      <w:ind w:left="720"/>
      <w:contextualSpacing/>
    </w:pPr>
  </w:style>
</w:styles>
</file>

<file path=word/webSettings.xml><?xml version="1.0" encoding="utf-8"?>
<w:webSettings xmlns:r="http://schemas.openxmlformats.org/officeDocument/2006/relationships" xmlns:w="http://schemas.openxmlformats.org/wordprocessingml/2006/main">
  <w:divs>
    <w:div w:id="165329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Testadmin</dc:creator>
  <cp:lastModifiedBy>momini</cp:lastModifiedBy>
  <cp:revision>2</cp:revision>
  <cp:lastPrinted>2013-09-02T15:50:00Z</cp:lastPrinted>
  <dcterms:created xsi:type="dcterms:W3CDTF">2014-04-06T21:26:00Z</dcterms:created>
  <dcterms:modified xsi:type="dcterms:W3CDTF">2014-04-06T21:26:00Z</dcterms:modified>
</cp:coreProperties>
</file>